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332C" w14:textId="225FD65F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085C4B">
        <w:rPr>
          <w:rFonts w:ascii="TH SarabunIT๙" w:hAnsi="TH SarabunIT๙" w:cs="TH SarabunIT๙"/>
          <w:b/>
          <w:bCs/>
          <w:sz w:val="28"/>
          <w:cs/>
        </w:rPr>
        <w:t>กองคลังองค์การบริหารส่วนตำบล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</w:rPr>
        <w:t>หัวหนอง</w:t>
      </w:r>
    </w:p>
    <w:p w14:paraId="2D8FFF6B" w14:textId="7BD23C05" w:rsidR="00085C4B" w:rsidRPr="005C17E9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C17E9">
        <w:rPr>
          <w:rFonts w:ascii="TH SarabunIT๙" w:hAnsi="TH SarabunIT๙" w:cs="TH SarabunIT๙"/>
          <w:b/>
          <w:bCs/>
          <w:sz w:val="28"/>
          <w:cs/>
        </w:rPr>
        <w:t>รายงาน</w:t>
      </w:r>
      <w:r w:rsidR="005C17E9" w:rsidRPr="005C17E9">
        <w:rPr>
          <w:rFonts w:ascii="TH SarabunIT๙" w:hAnsi="TH SarabunIT๙" w:cs="TH SarabunIT๙"/>
          <w:b/>
          <w:bCs/>
          <w:sz w:val="28"/>
          <w:cs/>
        </w:rPr>
        <w:t>ผล</w:t>
      </w:r>
      <w:r w:rsidR="005C17E9" w:rsidRPr="005C17E9">
        <w:rPr>
          <w:rFonts w:ascii="TH SarabunIT๙" w:hAnsi="TH SarabunIT๙" w:cs="TH SarabunIT๙"/>
          <w:b/>
          <w:bCs/>
          <w:cs/>
        </w:rPr>
        <w:t>การดำเนินการเพื่อจัดการความเสี่ยงการทุจริต</w:t>
      </w:r>
    </w:p>
    <w:p w14:paraId="67E6D58E" w14:textId="57D7F374" w:rsidR="00085C4B" w:rsidRPr="00085C4B" w:rsidRDefault="00514CBD" w:rsidP="00085C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งวด ณ</w:t>
      </w:r>
      <w:r w:rsidR="00085C4B" w:rsidRPr="00085C4B">
        <w:rPr>
          <w:rFonts w:ascii="TH SarabunIT๙" w:hAnsi="TH SarabunIT๙" w:cs="TH SarabunIT๙"/>
          <w:b/>
          <w:bCs/>
          <w:sz w:val="28"/>
          <w:cs/>
        </w:rPr>
        <w:t xml:space="preserve"> วันที่ </w:t>
      </w:r>
      <w:r w:rsidR="00085C4B" w:rsidRPr="00085C4B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085C4B" w:rsidRPr="00085C4B">
        <w:rPr>
          <w:rFonts w:ascii="TH SarabunIT๙" w:hAnsi="TH SarabunIT๙" w:cs="TH SarabunIT๙"/>
          <w:b/>
          <w:bCs/>
          <w:sz w:val="28"/>
          <w:cs/>
        </w:rPr>
        <w:t xml:space="preserve"> เดือน</w:t>
      </w:r>
      <w:r w:rsidR="00085C4B" w:rsidRPr="00085C4B">
        <w:rPr>
          <w:rFonts w:ascii="TH SarabunIT๙" w:hAnsi="TH SarabunIT๙" w:cs="TH SarabunIT๙" w:hint="cs"/>
          <w:b/>
          <w:bCs/>
          <w:sz w:val="28"/>
          <w:cs/>
        </w:rPr>
        <w:t>ตุลาคม</w:t>
      </w:r>
      <w:r w:rsidR="00085C4B" w:rsidRPr="00085C4B">
        <w:rPr>
          <w:rFonts w:ascii="TH SarabunIT๙" w:hAnsi="TH SarabunIT๙" w:cs="TH SarabunIT๙"/>
          <w:b/>
          <w:bCs/>
          <w:sz w:val="28"/>
          <w:cs/>
        </w:rPr>
        <w:t xml:space="preserve"> พ.ศ.๒๕๖</w:t>
      </w:r>
      <w:r w:rsidR="006F456B">
        <w:rPr>
          <w:rFonts w:ascii="TH SarabunIT๙" w:hAnsi="TH SarabunIT๙" w:cs="TH SarabunIT๙" w:hint="cs"/>
          <w:b/>
          <w:bCs/>
          <w:sz w:val="28"/>
          <w:cs/>
        </w:rPr>
        <w:t>3</w:t>
      </w:r>
      <w:bookmarkStart w:id="0" w:name="_GoBack"/>
      <w:bookmarkEnd w:id="0"/>
    </w:p>
    <w:p w14:paraId="3100A021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W w:w="1587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693"/>
        <w:gridCol w:w="2268"/>
        <w:gridCol w:w="1984"/>
        <w:gridCol w:w="2835"/>
        <w:gridCol w:w="1701"/>
        <w:gridCol w:w="1418"/>
      </w:tblGrid>
      <w:tr w:rsidR="00085C4B" w:rsidRPr="00085C4B" w14:paraId="6986750D" w14:textId="77777777" w:rsidTr="00085C4B">
        <w:trPr>
          <w:trHeight w:hRule="exact" w:val="1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27418" w14:textId="77777777" w:rsidR="00085C4B" w:rsidRPr="00085C4B" w:rsidRDefault="00085C4B" w:rsidP="00085C4B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กระบวนการปฏิบัติงาน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ด้านของ งานประเมินและวัตถุประสงค์ ของการควบคุม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73F1" w14:textId="77777777" w:rsidR="00085C4B" w:rsidRPr="00085C4B" w:rsidRDefault="00085C4B" w:rsidP="00085C4B">
            <w:pPr>
              <w:pStyle w:val="Other0"/>
              <w:spacing w:line="240" w:lineRule="auto"/>
              <w:ind w:firstLine="3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8B95E" w14:textId="77777777" w:rsidR="00085C4B" w:rsidRPr="00085C4B" w:rsidRDefault="00085C4B" w:rsidP="00085C4B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C3CAB" w14:textId="77777777" w:rsidR="00085C4B" w:rsidRPr="00085C4B" w:rsidRDefault="00085C4B" w:rsidP="00085C4B">
            <w:pPr>
              <w:pStyle w:val="Other0"/>
              <w:spacing w:line="240" w:lineRule="auto"/>
              <w:ind w:firstLine="46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026CA" w14:textId="77777777" w:rsidR="00085C4B" w:rsidRPr="00085C4B" w:rsidRDefault="00085C4B" w:rsidP="00085C4B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CF5D7" w14:textId="77777777" w:rsidR="00085C4B" w:rsidRPr="00085C4B" w:rsidRDefault="00085C4B" w:rsidP="00085C4B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กำหนดแล้วเสร็จ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0682" w14:textId="77777777" w:rsidR="00085C4B" w:rsidRPr="00085C4B" w:rsidRDefault="00085C4B" w:rsidP="00085C4B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85C4B" w:rsidRPr="00085C4B" w14:paraId="21618B9E" w14:textId="77777777" w:rsidTr="00085C4B">
        <w:trPr>
          <w:trHeight w:hRule="exact" w:val="78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1EE5B" w14:textId="6CE516A0" w:rsid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กิจกรรมงานการเงินและบ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ั</w:t>
            </w: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ญ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ชี</w:t>
            </w: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การรับและเบิกจ่ายเงิน </w:t>
            </w:r>
          </w:p>
          <w:p w14:paraId="75663291" w14:textId="7E56748B" w:rsid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 xml:space="preserve">วัตถุประสงค์การควบคุม </w:t>
            </w:r>
          </w:p>
          <w:p w14:paraId="1074A8AC" w14:textId="44CEC709" w:rsidR="00085C4B" w:rsidRPr="00085C4B" w:rsidRDefault="00085C4B" w:rsidP="00085C4B">
            <w:pPr>
              <w:pStyle w:val="Other0"/>
              <w:spacing w:before="80"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เพื่อให้การบริการรับเงิน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จ่ายเงิน การจัดทำฎีกาเบิก จ่ายเงินตามงบประมาณและ นอกงบประมาณ การบันทึก บั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ญชี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การเก็บรักษาเงินเป็นไป อย่างถูกต้องตามระเบียบ กฎหมาย 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อบังคับ ต่างๆ ที่ </w:t>
            </w:r>
            <w:proofErr w:type="spellStart"/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เกี่ยวข</w:t>
            </w:r>
            <w:proofErr w:type="spellEnd"/>
            <w:r w:rsidRPr="00085C4B">
              <w:rPr>
                <w:rFonts w:ascii="TH SarabunIT๙" w:hAnsi="TH SarabunIT๙" w:cs="TH SarabunIT๙"/>
                <w:sz w:val="28"/>
                <w:szCs w:val="28"/>
                <w:vertAlign w:val="superscript"/>
              </w:rPr>
              <w:t>,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อง</w:t>
            </w:r>
          </w:p>
          <w:p w14:paraId="66777D03" w14:textId="77777777" w:rsidR="00085C4B" w:rsidRPr="00085C4B" w:rsidRDefault="00085C4B" w:rsidP="00085C4B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เพื่อเพิ่มประสิทธิภาพใน การปฏิบัติงาน ลดระยะเวลา และขั้นตอนการเบิกจ่ายเงิน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เพื่อให้การเบิกจ่ายและ รายงานการเงินถูกต้องและมี ความน่าเชื่อถือ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04807" w14:textId="0E01DBE8" w:rsidR="00085C4B" w:rsidRPr="00085C4B" w:rsidRDefault="00085C4B" w:rsidP="00085C4B">
            <w:pPr>
              <w:pStyle w:val="Other0"/>
              <w:spacing w:before="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ถือปฏิบัติตาม ระเบียบกระทรวง มหาดไทยว่าด้วยการรับ เงิน 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การเบิกจ่ายเงิน การฝากเงิน การเก็บ รักษาเงินและการตรวจ เงินขององค์กรปกครอง ส่วนท้องถิ่น พ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๒๕๔๘ และแกไข เพิ่มเดิม 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ฉบับที่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๒๕๕๘</w:t>
            </w:r>
          </w:p>
          <w:p w14:paraId="7177DC2D" w14:textId="77777777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มีคำสั่งมอบหมาย งานแต่งตั้งเจ้าหน้าที่ รับผิดชอบโดยมี ผู้อำนวยการกองคลัง ติดตาม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6ADED" w14:textId="77777777" w:rsidR="00085C4B" w:rsidRPr="00085C4B" w:rsidRDefault="00085C4B" w:rsidP="00085C4B">
            <w:pPr>
              <w:pStyle w:val="Other0"/>
              <w:spacing w:before="8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สอบทานการ ปฏิบัติงานให้เป็นไป ระเบียบ หนังสือสั่ง การและมติ </w:t>
            </w:r>
            <w:proofErr w:type="spellStart"/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ครม</w:t>
            </w:r>
            <w:proofErr w:type="spellEnd"/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และกฎหมายที่ เกี่ยวข้อง</w:t>
            </w:r>
          </w:p>
          <w:p w14:paraId="2BF612D5" w14:textId="387D9355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ตรวจสอบการรับ และการนำฝากเงิน ๓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มีการตรวจสอบ เอกสารประกอบการ เบิกจ่ายให้ครบถ้วน ถูกต้อง ก่อน ดำเนินการเบิก จ่ายเงินในแต่ละรายการ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D3C7D" w14:textId="1F98EF50" w:rsidR="00085C4B" w:rsidRP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การจัดทำเอกสา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ประกอบการเบิกจ่ายไม่ ครบถ้วน</w:t>
            </w:r>
          </w:p>
          <w:p w14:paraId="3A464959" w14:textId="77777777" w:rsidR="00085C4B" w:rsidRPr="00085C4B" w:rsidRDefault="00085C4B" w:rsidP="00085C4B">
            <w:pPr>
              <w:pStyle w:val="Other0"/>
              <w:spacing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มีการเร่งรัดการเบิก จ่ายเงิน แต่เอกสารไม่ ครบถ้วนโดยไม่ผ่านการ ตรวจสอบก่อน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8AF2E" w14:textId="77777777" w:rsidR="00085C4B" w:rsidRPr="00085C4B" w:rsidRDefault="00085C4B" w:rsidP="00085C4B">
            <w:pPr>
              <w:pStyle w:val="Other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ให้หัวหน้าหน่วยงาน ย่อยแต่ละกองได้ ตรวจสอบเอกสารพร้อม รับรองความถูกต้องก่อน ดำเนินการเบิกจ่าย ๒</w:t>
            </w:r>
            <w:r w:rsidRPr="00085C4B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เจ้าหน้าที่การเงินและ ผู้อำนวยการกองคลังมีการ สอบทานการเบิกจ่ายตาม ขั้นตอน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FE85" w14:textId="77777777" w:rsidR="00085C4B" w:rsidRDefault="00085C4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รุ่งฤดี ภักดี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A09CC96" w14:textId="4550DD64" w:rsidR="00085C4B" w:rsidRDefault="00FB5CE1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</w:t>
            </w:r>
            <w:r w:rsidR="00085C4B" w:rsidRPr="00085C4B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เจ้าพนักงานการเงินและบัญชี</w:t>
            </w:r>
          </w:p>
          <w:p w14:paraId="0A7E1551" w14:textId="13B553DB" w:rsidR="00085C4B" w:rsidRPr="00085C4B" w:rsidRDefault="006F456B" w:rsidP="00085C4B">
            <w:pPr>
              <w:pStyle w:val="Other0"/>
              <w:spacing w:before="80" w:line="35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 กันยายน 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7DF9" w14:textId="77777777" w:rsidR="00085C4B" w:rsidRPr="00085C4B" w:rsidRDefault="00085C4B" w:rsidP="00085C4B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9ECA31C" w14:textId="77777777" w:rsidR="00085C4B" w:rsidRPr="00085C4B" w:rsidRDefault="00085C4B" w:rsidP="00085C4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085C4B" w:rsidRPr="00085C4B" w:rsidSect="00085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3CC"/>
    <w:multiLevelType w:val="hybridMultilevel"/>
    <w:tmpl w:val="67405C28"/>
    <w:lvl w:ilvl="0" w:tplc="EA2EA4B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4B"/>
    <w:rsid w:val="00085C4B"/>
    <w:rsid w:val="00514CBD"/>
    <w:rsid w:val="005C17E9"/>
    <w:rsid w:val="006F456B"/>
    <w:rsid w:val="00ED6446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8386"/>
  <w15:chartTrackingRefBased/>
  <w15:docId w15:val="{3CF95E63-BBAA-41AC-A902-E06DE474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85C4B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085C4B"/>
    <w:pPr>
      <w:widowControl w:val="0"/>
      <w:spacing w:after="0" w:line="348" w:lineRule="auto"/>
    </w:pPr>
    <w:rPr>
      <w:rFonts w:ascii="Microsoft Sans Serif" w:eastAsia="Microsoft Sans Serif" w:hAnsi="Microsoft Sans Serif" w:cs="Microsoft Sans Seri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chok</cp:lastModifiedBy>
  <cp:revision>6</cp:revision>
  <dcterms:created xsi:type="dcterms:W3CDTF">2021-04-05T04:42:00Z</dcterms:created>
  <dcterms:modified xsi:type="dcterms:W3CDTF">2021-04-05T06:32:00Z</dcterms:modified>
</cp:coreProperties>
</file>